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2E" w:rsidRDefault="009A672E" w:rsidP="00BF444B">
      <w:pPr>
        <w:tabs>
          <w:tab w:val="left" w:pos="315"/>
          <w:tab w:val="left" w:pos="6855"/>
        </w:tabs>
        <w:spacing w:after="0" w:line="276" w:lineRule="auto"/>
        <w:jc w:val="center"/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  <w:t xml:space="preserve">Dębno, </w:t>
      </w:r>
      <w:r w:rsidR="00286F6B"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  <w:t>20</w:t>
      </w:r>
      <w:r w:rsidR="00323EA9" w:rsidRPr="00612A64"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  <w:t xml:space="preserve"> lutego 20</w:t>
      </w:r>
      <w:r w:rsidR="00BF444B" w:rsidRPr="00612A64"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  <w:t>2</w:t>
      </w:r>
      <w:r w:rsidR="00E41B64"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  <w:t>4</w:t>
      </w:r>
      <w:r w:rsidRPr="00612A64"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  <w:t xml:space="preserve"> r.</w:t>
      </w:r>
    </w:p>
    <w:p w:rsidR="00B8257E" w:rsidRDefault="00B8257E" w:rsidP="00BF444B">
      <w:pPr>
        <w:tabs>
          <w:tab w:val="left" w:pos="315"/>
          <w:tab w:val="left" w:pos="6855"/>
        </w:tabs>
        <w:spacing w:after="0" w:line="276" w:lineRule="auto"/>
        <w:jc w:val="center"/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</w:pPr>
    </w:p>
    <w:p w:rsidR="00B8257E" w:rsidRPr="00612A64" w:rsidRDefault="00B8257E" w:rsidP="00BF444B">
      <w:pPr>
        <w:tabs>
          <w:tab w:val="left" w:pos="315"/>
          <w:tab w:val="left" w:pos="6855"/>
        </w:tabs>
        <w:spacing w:after="0" w:line="276" w:lineRule="auto"/>
        <w:jc w:val="center"/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</w:pPr>
    </w:p>
    <w:p w:rsidR="00546ABC" w:rsidRPr="00612A64" w:rsidRDefault="00546ABC" w:rsidP="002E30F9">
      <w:pPr>
        <w:tabs>
          <w:tab w:val="left" w:pos="315"/>
          <w:tab w:val="left" w:pos="6855"/>
        </w:tabs>
        <w:spacing w:after="0" w:line="276" w:lineRule="auto"/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</w:pPr>
    </w:p>
    <w:p w:rsidR="004237DC" w:rsidRPr="00612A64" w:rsidRDefault="00B8257E" w:rsidP="00C32512">
      <w:pPr>
        <w:spacing w:after="0" w:line="276" w:lineRule="auto"/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  <w:t>WSOP.524.2.202</w:t>
      </w:r>
      <w:r w:rsidR="00E41B64"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  <w:t>4</w:t>
      </w:r>
      <w:r>
        <w:rPr>
          <w:rFonts w:ascii="Arial" w:eastAsia="Times New Roman" w:hAnsi="Arial" w:cs="Arial"/>
          <w:b w:val="0"/>
          <w:bCs/>
          <w:color w:val="auto"/>
          <w:sz w:val="22"/>
          <w:szCs w:val="22"/>
          <w:lang w:eastAsia="pl-PL"/>
        </w:rPr>
        <w:t>.BS</w:t>
      </w:r>
    </w:p>
    <w:p w:rsidR="00B8257E" w:rsidRDefault="00B8257E" w:rsidP="00612A64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B8257E" w:rsidRDefault="00B8257E" w:rsidP="00612A64">
      <w:pPr>
        <w:spacing w:after="0" w:line="276" w:lineRule="auto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4237DC" w:rsidRPr="00B8257E" w:rsidRDefault="00612A64" w:rsidP="00B8257E">
      <w:pPr>
        <w:spacing w:after="0" w:line="276" w:lineRule="auto"/>
        <w:jc w:val="center"/>
        <w:rPr>
          <w:rFonts w:ascii="Arial" w:eastAsia="Times New Roman" w:hAnsi="Arial" w:cs="Arial"/>
          <w:i/>
          <w:iCs/>
          <w:color w:val="auto"/>
          <w:sz w:val="22"/>
          <w:szCs w:val="22"/>
          <w:lang w:eastAsia="pl-PL"/>
        </w:rPr>
      </w:pPr>
      <w:r w:rsidRPr="00B8257E">
        <w:rPr>
          <w:rFonts w:ascii="Arial" w:eastAsia="Times New Roman" w:hAnsi="Arial" w:cs="Arial"/>
          <w:i/>
          <w:iCs/>
          <w:color w:val="auto"/>
          <w:sz w:val="22"/>
          <w:szCs w:val="22"/>
          <w:lang w:eastAsia="pl-PL"/>
        </w:rPr>
        <w:t xml:space="preserve">Ogłoszenie </w:t>
      </w:r>
    </w:p>
    <w:p w:rsidR="00612A64" w:rsidRPr="00B8257E" w:rsidRDefault="00612A64" w:rsidP="00B8257E">
      <w:pPr>
        <w:pStyle w:val="Default"/>
        <w:spacing w:line="276" w:lineRule="auto"/>
        <w:rPr>
          <w:rFonts w:ascii="Arial" w:hAnsi="Arial" w:cs="Arial"/>
          <w:i/>
          <w:iCs/>
        </w:rPr>
      </w:pPr>
    </w:p>
    <w:p w:rsidR="0051098A" w:rsidRPr="00B8257E" w:rsidRDefault="00612A64" w:rsidP="00B8257E">
      <w:pPr>
        <w:spacing w:after="0" w:line="276" w:lineRule="auto"/>
        <w:jc w:val="center"/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eastAsia="pl-PL"/>
        </w:rPr>
      </w:pPr>
      <w:r w:rsidRPr="00B8257E">
        <w:rPr>
          <w:rFonts w:ascii="Arial" w:hAnsi="Arial" w:cs="Arial"/>
          <w:bCs/>
          <w:i/>
          <w:iCs/>
          <w:sz w:val="22"/>
          <w:szCs w:val="22"/>
        </w:rPr>
        <w:t xml:space="preserve">o naborze kandydatów na członków komisji konkursowej opiniującej oferty złożone </w:t>
      </w:r>
      <w:r w:rsidRPr="00B8257E">
        <w:rPr>
          <w:rFonts w:ascii="Arial" w:hAnsi="Arial" w:cs="Arial"/>
          <w:bCs/>
          <w:i/>
          <w:iCs/>
          <w:sz w:val="22"/>
          <w:szCs w:val="22"/>
        </w:rPr>
        <w:br/>
        <w:t xml:space="preserve">w otwartym konkursie ofert na realizację zadań publicznych w zakresie: </w:t>
      </w:r>
      <w:r w:rsidR="000C4E01" w:rsidRPr="00B8257E"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eastAsia="pl-PL"/>
        </w:rPr>
        <w:t>przeciwdziałania uzależnienio</w:t>
      </w:r>
      <w:r w:rsidR="00691C65" w:rsidRPr="00B8257E"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eastAsia="pl-PL"/>
        </w:rPr>
        <w:t>m i patologiom społecznym w 20</w:t>
      </w:r>
      <w:r w:rsidR="00323EA9" w:rsidRPr="00B8257E"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eastAsia="pl-PL"/>
        </w:rPr>
        <w:t>2</w:t>
      </w:r>
      <w:r w:rsidR="00E41B64"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eastAsia="pl-PL"/>
        </w:rPr>
        <w:t>4</w:t>
      </w:r>
      <w:r w:rsidR="000C4E01" w:rsidRPr="00B8257E"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eastAsia="pl-PL"/>
        </w:rPr>
        <w:t xml:space="preserve"> r</w:t>
      </w:r>
      <w:r w:rsidRPr="00B8257E">
        <w:rPr>
          <w:rFonts w:ascii="Arial" w:eastAsia="Times New Roman" w:hAnsi="Arial" w:cs="Arial"/>
          <w:bCs/>
          <w:i/>
          <w:iCs/>
          <w:color w:val="auto"/>
          <w:sz w:val="22"/>
          <w:szCs w:val="22"/>
          <w:lang w:eastAsia="pl-PL"/>
        </w:rPr>
        <w:t>oku.</w:t>
      </w:r>
    </w:p>
    <w:p w:rsidR="00F30517" w:rsidRPr="00612A64" w:rsidRDefault="00F30517" w:rsidP="00B8257E">
      <w:pPr>
        <w:spacing w:after="0" w:line="276" w:lineRule="auto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</w:p>
    <w:p w:rsidR="00612A64" w:rsidRDefault="0051098A" w:rsidP="00B8257E">
      <w:pPr>
        <w:spacing w:after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Wójt Gminy Dębno, zaprasza organizacje pozarządowe i podmioty wymienione w art. 3 ust.3 ustawy z dnia 24 kwietnia 2003 r. o działalności pożytku publicznego</w:t>
      </w:r>
      <w:r w:rsidR="00857680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i o wolontariacie</w:t>
      </w:r>
      <w:r w:rsidR="00EC28C7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(</w:t>
      </w:r>
      <w:r w:rsidR="00D34373" w:rsidRPr="00D34373">
        <w:rPr>
          <w:rFonts w:ascii="Arial" w:hAnsi="Arial" w:cs="Arial"/>
          <w:b w:val="0"/>
          <w:bCs/>
        </w:rPr>
        <w:t>Dz. U. z 2023 r. poz. 571 ze zm.)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do zgłaszania swoich</w:t>
      </w:r>
      <w:r w:rsidR="00857680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rep</w:t>
      </w:r>
      <w:r w:rsidR="004D3518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rezentantów do udziału w pracy komisji konkursowej, która zostanie powołana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w celu opiniowania ofert złożonych w ramach konkursu na realizację </w:t>
      </w:r>
      <w:r w:rsidR="00323EA9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w 202</w:t>
      </w:r>
      <w:r w:rsidR="0081343E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4</w:t>
      </w:r>
      <w:r w:rsidR="00D80F3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r. 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zadań publicznych </w:t>
      </w:r>
      <w:r w:rsidR="00930654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z zakres</w:t>
      </w:r>
      <w:r w:rsidR="00546ABC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u </w:t>
      </w:r>
      <w:r w:rsidR="00D80F3A" w:rsidRPr="00612A64">
        <w:rPr>
          <w:rFonts w:ascii="Arial" w:hAnsi="Arial" w:cs="Arial"/>
          <w:b w:val="0"/>
          <w:sz w:val="22"/>
          <w:szCs w:val="22"/>
        </w:rPr>
        <w:t xml:space="preserve">przeciwdziałania uzależnieniom </w:t>
      </w:r>
      <w:r w:rsidR="009F09C1" w:rsidRPr="00612A64">
        <w:rPr>
          <w:rFonts w:ascii="Arial" w:hAnsi="Arial" w:cs="Arial"/>
          <w:b w:val="0"/>
          <w:sz w:val="22"/>
          <w:szCs w:val="22"/>
        </w:rPr>
        <w:t>i patologiom społecznym.</w:t>
      </w:r>
    </w:p>
    <w:p w:rsidR="00930654" w:rsidRPr="00612A64" w:rsidRDefault="0051098A" w:rsidP="00B8257E">
      <w:pPr>
        <w:spacing w:after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Reprezentantami organizacji pozarządowych i podmiotów w</w:t>
      </w:r>
      <w:r w:rsidR="004D3518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ymienionych w art. 3 ust. 3 ww. 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ustawy mogą być osoby, które:</w:t>
      </w:r>
    </w:p>
    <w:p w:rsidR="006A2CCE" w:rsidRPr="00612A64" w:rsidRDefault="00EC28C7" w:rsidP="00B8257E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100" w:afterAutospacing="1" w:line="276" w:lineRule="auto"/>
        <w:ind w:left="142" w:hanging="142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u</w:t>
      </w:r>
      <w:r w:rsid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zyskały rekomendację </w:t>
      </w:r>
      <w:r w:rsidR="00111ACB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przynajmniej jedn</w:t>
      </w:r>
      <w:r w:rsid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ej </w:t>
      </w:r>
      <w:r w:rsidR="00111ACB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organizacj</w:t>
      </w:r>
      <w:r w:rsid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i</w:t>
      </w:r>
      <w:r w:rsidR="00111ACB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pozarządow</w:t>
      </w:r>
      <w:r w:rsid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ej</w:t>
      </w:r>
      <w:r w:rsidR="00111ACB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lub podmiot</w:t>
      </w:r>
      <w:r w:rsid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u </w:t>
      </w:r>
      <w:r w:rsidR="00111ACB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wymienio</w:t>
      </w:r>
      <w:r w:rsid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nego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w art. 3 ust. 3 ww. ustawy do jej reprezentowania w pracach komisji konkursowej;</w:t>
      </w:r>
    </w:p>
    <w:p w:rsidR="00691C65" w:rsidRPr="00612A64" w:rsidRDefault="000C4E01" w:rsidP="00B8257E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before="100" w:beforeAutospacing="1" w:after="100" w:afterAutospacing="1" w:line="276" w:lineRule="auto"/>
        <w:ind w:left="142" w:hanging="142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nie pozostają wobec wnioskodawców biorących udział w konkursie w takim stopniu prawnym lub faktycznym, który mógłby budzić uzasadnione wątpliwości, co do bezstronności (członkowie komisji podlegają wyłączeniu z prac komisji konkursowej na podstawie art.24 ustawy z dnia 14 czerwca 1960 r. – Kodeks postępowania </w:t>
      </w:r>
      <w:r w:rsidR="00835EA5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administracyjnego (Dz. U. z 202</w:t>
      </w:r>
      <w:r w:rsidR="00EC28C7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3</w:t>
      </w:r>
      <w:r w:rsidR="00835EA5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r. poz. </w:t>
      </w:r>
      <w:r w:rsidR="00D34373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775</w:t>
      </w:r>
      <w:r w:rsid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ze zm.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). </w:t>
      </w:r>
    </w:p>
    <w:p w:rsidR="00C32512" w:rsidRPr="00612A64" w:rsidRDefault="00C32512" w:rsidP="00B8257E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76" w:lineRule="auto"/>
        <w:ind w:left="142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</w:p>
    <w:p w:rsidR="000C4E01" w:rsidRPr="00612A64" w:rsidRDefault="000C4E01" w:rsidP="00B8257E">
      <w:pPr>
        <w:pStyle w:val="Akapitzlist"/>
        <w:tabs>
          <w:tab w:val="left" w:pos="284"/>
          <w:tab w:val="left" w:pos="567"/>
        </w:tabs>
        <w:spacing w:before="100" w:beforeAutospacing="1" w:after="100" w:afterAutospacing="1" w:line="276" w:lineRule="auto"/>
        <w:ind w:left="142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Jedna organizacja pozarządowa lub podmiot, o którym mowa w art.3 ust.3 w/w ustawy może zgłosić tylko jednego reprezentanta.</w:t>
      </w:r>
    </w:p>
    <w:p w:rsidR="00805DAD" w:rsidRPr="00612A64" w:rsidRDefault="004237DC" w:rsidP="00B8257E">
      <w:pPr>
        <w:spacing w:after="0" w:line="276" w:lineRule="auto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Ponadto informuję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, że zgodnie z art. 15 ust. 2da. ustawy o działalności pożytku publicznego</w:t>
      </w:r>
      <w:r w:rsidR="002208A2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i o wolontariacie, komisja k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onkursowa może działać bez udziału osób wskazanych przez organizacje pozarządowe lub podmioty wym</w:t>
      </w:r>
      <w:r w:rsidR="004D3518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ienione w art. 3 ust. 3 ustawy,</w:t>
      </w:r>
      <w:r w:rsidR="00857680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jeżeli:</w:t>
      </w:r>
    </w:p>
    <w:p w:rsidR="00B0688A" w:rsidRPr="00612A64" w:rsidRDefault="00B0688A" w:rsidP="00B8257E">
      <w:pPr>
        <w:spacing w:after="0" w:line="276" w:lineRule="auto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1) żadna organizacja nie wskaże osób do składu komisji konkursowej lub</w:t>
      </w:r>
    </w:p>
    <w:p w:rsidR="00B0688A" w:rsidRPr="00612A64" w:rsidRDefault="00B0688A" w:rsidP="00B8257E">
      <w:pPr>
        <w:spacing w:after="0" w:line="276" w:lineRule="auto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2) wskazane osoby nie wezmą udziału w pracach komisji konkursowej lub</w:t>
      </w:r>
    </w:p>
    <w:p w:rsidR="00B0688A" w:rsidRPr="00612A64" w:rsidRDefault="00B0688A" w:rsidP="00B8257E">
      <w:pPr>
        <w:spacing w:after="0" w:line="276" w:lineRule="auto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3) wszystkie powołane w skład  komisji konkursowej osoby podlegają wyłączeniu na podstawie art. 15 ust. 2d lub art. 15 ust. 2f  ustawy o działalności pożytku publicznego</w:t>
      </w:r>
      <w:r w:rsidR="004237DC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="0084671C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i o wolontariacie (Dz. U. </w:t>
      </w:r>
      <w:r w:rsidR="00835EA5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z 20</w:t>
      </w:r>
      <w:r w:rsidR="00CB20F9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23</w:t>
      </w:r>
      <w:r w:rsidR="00835EA5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r. poz. </w:t>
      </w:r>
      <w:r w:rsidR="00CB20F9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571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ze zm.)</w:t>
      </w:r>
    </w:p>
    <w:p w:rsidR="004237DC" w:rsidRPr="00612A64" w:rsidRDefault="004237DC" w:rsidP="00B8257E">
      <w:pPr>
        <w:spacing w:after="0" w:line="276" w:lineRule="auto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</w:p>
    <w:p w:rsidR="00B55CCC" w:rsidRPr="00612A64" w:rsidRDefault="0051098A" w:rsidP="00B8257E">
      <w:pPr>
        <w:spacing w:after="0" w:line="276" w:lineRule="auto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Prace komisji konku</w:t>
      </w:r>
      <w:r w:rsidR="0048792F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rsowej odbywają się zgodnie z </w:t>
      </w:r>
      <w:r w:rsidR="00111ACB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zasadami określonymi w </w:t>
      </w:r>
      <w:r w:rsidR="0048792F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„</w:t>
      </w:r>
      <w:r w:rsidR="00EC28C7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Rocznym p</w:t>
      </w:r>
      <w:r w:rsidR="0048792F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rogram</w:t>
      </w:r>
      <w:r w:rsidR="00B72C5D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ie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współpracy Gminy Dębno z organizacjami pozarządowymi oraz podmiotami, </w:t>
      </w:r>
      <w:r w:rsidR="002208A2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br/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o których mowa w art. 3 ust. 3 ustawy o działalności pożytku publiczneg</w:t>
      </w:r>
      <w:r w:rsidR="00805DAD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o i o </w:t>
      </w:r>
      <w:r w:rsidR="00B55CCC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wolontariacie, na rok 202</w:t>
      </w:r>
      <w:r w:rsidR="00CB20F9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4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”, stanowiącego załącznik do uchwały Nr </w:t>
      </w:r>
      <w:r w:rsidR="00835EA5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X</w:t>
      </w:r>
      <w:r w:rsidR="004237DC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/</w:t>
      </w:r>
      <w:r w:rsidR="00CB20F9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614</w:t>
      </w:r>
      <w:r w:rsidR="004237DC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/202</w:t>
      </w:r>
      <w:r w:rsidR="00CB20F9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3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Rady Gminy Dębno</w:t>
      </w:r>
      <w:r w:rsidR="00857680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</w:t>
      </w:r>
      <w:r w:rsidR="00A41E41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z dnia </w:t>
      </w:r>
      <w:r w:rsidR="00CB20F9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30</w:t>
      </w:r>
      <w:r w:rsidR="004237DC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listopada 20</w:t>
      </w:r>
      <w:r w:rsidR="00BF444B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2</w:t>
      </w:r>
      <w:r w:rsidR="00CB20F9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3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r. </w:t>
      </w:r>
    </w:p>
    <w:p w:rsidR="004237DC" w:rsidRPr="00612A64" w:rsidRDefault="004237DC" w:rsidP="00B8257E">
      <w:pPr>
        <w:spacing w:after="0" w:line="276" w:lineRule="auto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</w:p>
    <w:p w:rsidR="009D5328" w:rsidRDefault="0051098A" w:rsidP="009D5328">
      <w:pPr>
        <w:spacing w:after="0" w:line="276" w:lineRule="auto"/>
        <w:ind w:firstLine="284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Zgłoszenie przedstawicieli organizacji lub podmiotów wymienionych w art. 3 ust. 3 ww. ustawy następuje na podstawie złożonego formul</w:t>
      </w:r>
      <w:r w:rsidR="00EC70A4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arza</w:t>
      </w:r>
      <w:r w:rsidR="00B8257E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, dostępnego w załączeniu.</w:t>
      </w:r>
    </w:p>
    <w:p w:rsidR="00805DAD" w:rsidRPr="009D5328" w:rsidRDefault="00805DAD" w:rsidP="009D5328">
      <w:pPr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Wójt</w:t>
      </w:r>
      <w:r w:rsidR="009D5328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G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miny Dębno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, spośród złożonych zgłoszeń, wyłoni 2 kandydatów na członków komisji konkursowej.  Udział w pracach komisji jest nieodpłatny i za udział w jej posiedzeniach 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lastRenderedPageBreak/>
        <w:t xml:space="preserve">członkom nie przysługuje </w:t>
      </w:r>
      <w:r w:rsidR="0048792F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zwrot kosztów podróży. Spotkanie komisji odbędzie 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się w godzinach pracy </w:t>
      </w:r>
      <w:r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Urzędu</w:t>
      </w:r>
      <w:r w:rsidR="00B8257E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Gminy Dębno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.</w:t>
      </w:r>
      <w:r w:rsidR="00857680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</w:t>
      </w:r>
      <w:r w:rsidR="00111ACB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Na dokonany przez </w:t>
      </w:r>
      <w:r w:rsidR="00267DF0" w:rsidRPr="00612A64">
        <w:rPr>
          <w:rFonts w:ascii="Arial" w:hAnsi="Arial" w:cs="Arial"/>
          <w:b w:val="0"/>
          <w:sz w:val="22"/>
          <w:szCs w:val="22"/>
        </w:rPr>
        <w:t>W</w:t>
      </w:r>
      <w:r w:rsidRPr="00612A64">
        <w:rPr>
          <w:rFonts w:ascii="Arial" w:hAnsi="Arial" w:cs="Arial"/>
          <w:b w:val="0"/>
          <w:sz w:val="22"/>
          <w:szCs w:val="22"/>
        </w:rPr>
        <w:t xml:space="preserve">ójta </w:t>
      </w:r>
      <w:r w:rsidR="00111ACB" w:rsidRPr="00612A64">
        <w:rPr>
          <w:rFonts w:ascii="Arial" w:hAnsi="Arial" w:cs="Arial"/>
          <w:b w:val="0"/>
          <w:sz w:val="22"/>
          <w:szCs w:val="22"/>
        </w:rPr>
        <w:t>wybór</w:t>
      </w:r>
      <w:r w:rsidRPr="00612A64">
        <w:rPr>
          <w:rFonts w:ascii="Arial" w:hAnsi="Arial" w:cs="Arial"/>
          <w:b w:val="0"/>
          <w:sz w:val="22"/>
          <w:szCs w:val="22"/>
        </w:rPr>
        <w:t xml:space="preserve"> 2 kandydatów na członków komisji konkursowej</w:t>
      </w:r>
      <w:r w:rsidR="00111ACB" w:rsidRPr="00612A64">
        <w:rPr>
          <w:rFonts w:ascii="Arial" w:hAnsi="Arial" w:cs="Arial"/>
          <w:b w:val="0"/>
          <w:sz w:val="22"/>
          <w:szCs w:val="22"/>
        </w:rPr>
        <w:t xml:space="preserve"> nie przysługuje odwołanie.</w:t>
      </w:r>
      <w:r w:rsidR="00EC70A4" w:rsidRPr="00612A64">
        <w:rPr>
          <w:rFonts w:ascii="Arial" w:hAnsi="Arial" w:cs="Arial"/>
          <w:b w:val="0"/>
          <w:sz w:val="22"/>
          <w:szCs w:val="22"/>
        </w:rPr>
        <w:t xml:space="preserve"> Kandydat o zakwalifikowaniu się do prac </w:t>
      </w:r>
      <w:r w:rsidR="002208A2">
        <w:rPr>
          <w:rFonts w:ascii="Arial" w:hAnsi="Arial" w:cs="Arial"/>
          <w:b w:val="0"/>
          <w:sz w:val="22"/>
          <w:szCs w:val="22"/>
        </w:rPr>
        <w:br/>
      </w:r>
      <w:r w:rsidR="00EC70A4" w:rsidRPr="00612A64">
        <w:rPr>
          <w:rFonts w:ascii="Arial" w:hAnsi="Arial" w:cs="Arial"/>
          <w:b w:val="0"/>
          <w:sz w:val="22"/>
          <w:szCs w:val="22"/>
        </w:rPr>
        <w:t>w komisji zostanie poinformowany telefonicznie.</w:t>
      </w:r>
    </w:p>
    <w:p w:rsidR="0051098A" w:rsidRPr="00612A64" w:rsidRDefault="00B8257E" w:rsidP="00B8257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</w:pPr>
      <w:r w:rsidRPr="00B8257E">
        <w:rPr>
          <w:rFonts w:ascii="Arial" w:hAnsi="Arial" w:cs="Arial"/>
          <w:b w:val="0"/>
          <w:bCs/>
          <w:sz w:val="22"/>
          <w:szCs w:val="22"/>
        </w:rPr>
        <w:t>Zgłoszenia należy dokonać na formularzu stanowiącym załącznik do niniejszego ogłoszenia. Formularz winien być podpisany przez osobę(y) upoważnioną(e) prowadzącej działalność pożytku publicznego oraz przez zgłaszanego kandydata. Wypełniony i podpisany formularz</w:t>
      </w:r>
      <w:r w:rsidR="0085768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zgłoszeniowy należy złożyć na dziennik</w:t>
      </w:r>
      <w:r w:rsidR="00B068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u</w:t>
      </w:r>
      <w:r w:rsidR="00857680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podawczy</w:t>
      </w:r>
      <w:r w:rsidR="00B068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m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 Urzęd</w:t>
      </w:r>
      <w:r w:rsidR="00B068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u Gminy 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Dębno, </w:t>
      </w:r>
      <w:r w:rsidR="00B068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lub przesłać na adres: Urząd Gminy Dębno, 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Wola Dębińska</w:t>
      </w:r>
      <w:r w:rsidR="00763D03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240, 32-852 Dębno</w:t>
      </w:r>
      <w:r w:rsidR="00267DF0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w terminie</w:t>
      </w:r>
      <w:r w:rsidR="00D80F3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do dnia</w:t>
      </w:r>
      <w:r w:rsidR="00E16CE9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4</w:t>
      </w:r>
      <w:r w:rsidR="004237DC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marca 202</w:t>
      </w:r>
      <w:r w:rsidR="000F46FD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4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 r. </w:t>
      </w:r>
      <w:r w:rsidR="00763D03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do godz.</w:t>
      </w:r>
      <w:r w:rsidR="004237DC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1</w:t>
      </w:r>
      <w:r w:rsidR="00E16CE9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6</w:t>
      </w:r>
      <w:r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:</w:t>
      </w:r>
      <w:r w:rsidR="00D80F3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3</w:t>
      </w:r>
      <w:r w:rsidR="00763D03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 xml:space="preserve">0 </w:t>
      </w:r>
      <w:r w:rsidR="0051098A" w:rsidRPr="00612A64">
        <w:rPr>
          <w:rFonts w:ascii="Arial" w:eastAsia="Times New Roman" w:hAnsi="Arial" w:cs="Arial"/>
          <w:b w:val="0"/>
          <w:color w:val="auto"/>
          <w:sz w:val="22"/>
          <w:szCs w:val="22"/>
          <w:lang w:eastAsia="pl-PL"/>
        </w:rPr>
        <w:t>(decyduje data wpływu do Urzędu).</w:t>
      </w:r>
    </w:p>
    <w:p w:rsidR="00C9342A" w:rsidRPr="00612A64" w:rsidRDefault="00C9342A" w:rsidP="00B8257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9342A" w:rsidRPr="00612A64" w:rsidSect="006B7CD3">
      <w:pgSz w:w="11906" w:h="16838"/>
      <w:pgMar w:top="851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085"/>
    <w:multiLevelType w:val="hybridMultilevel"/>
    <w:tmpl w:val="26BC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134D"/>
    <w:multiLevelType w:val="hybridMultilevel"/>
    <w:tmpl w:val="94DC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502D3"/>
    <w:multiLevelType w:val="hybridMultilevel"/>
    <w:tmpl w:val="16B6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98A"/>
    <w:rsid w:val="000C4E01"/>
    <w:rsid w:val="000D400F"/>
    <w:rsid w:val="000F46FD"/>
    <w:rsid w:val="00111628"/>
    <w:rsid w:val="00111ACB"/>
    <w:rsid w:val="00131862"/>
    <w:rsid w:val="002208A2"/>
    <w:rsid w:val="002555E5"/>
    <w:rsid w:val="00267DF0"/>
    <w:rsid w:val="0027547F"/>
    <w:rsid w:val="00286F6B"/>
    <w:rsid w:val="002E30F9"/>
    <w:rsid w:val="002F5E81"/>
    <w:rsid w:val="00323EA9"/>
    <w:rsid w:val="004237DC"/>
    <w:rsid w:val="0047670E"/>
    <w:rsid w:val="0048792F"/>
    <w:rsid w:val="00494B1B"/>
    <w:rsid w:val="004D3518"/>
    <w:rsid w:val="0051098A"/>
    <w:rsid w:val="00546ABC"/>
    <w:rsid w:val="005553E0"/>
    <w:rsid w:val="00564E75"/>
    <w:rsid w:val="00601D70"/>
    <w:rsid w:val="00612A64"/>
    <w:rsid w:val="00691C65"/>
    <w:rsid w:val="006A2CCE"/>
    <w:rsid w:val="006B0556"/>
    <w:rsid w:val="006B7CD3"/>
    <w:rsid w:val="006F4C64"/>
    <w:rsid w:val="00717E5B"/>
    <w:rsid w:val="00763D03"/>
    <w:rsid w:val="007D3F34"/>
    <w:rsid w:val="007D5199"/>
    <w:rsid w:val="00805DAD"/>
    <w:rsid w:val="0081343E"/>
    <w:rsid w:val="00835EA5"/>
    <w:rsid w:val="00842954"/>
    <w:rsid w:val="0084671C"/>
    <w:rsid w:val="00857680"/>
    <w:rsid w:val="008609BB"/>
    <w:rsid w:val="00860A78"/>
    <w:rsid w:val="008641BE"/>
    <w:rsid w:val="008E18E0"/>
    <w:rsid w:val="00930654"/>
    <w:rsid w:val="00957F0F"/>
    <w:rsid w:val="00962F23"/>
    <w:rsid w:val="00964395"/>
    <w:rsid w:val="0096568A"/>
    <w:rsid w:val="009A672E"/>
    <w:rsid w:val="009B6791"/>
    <w:rsid w:val="009D5328"/>
    <w:rsid w:val="009F09C1"/>
    <w:rsid w:val="00A138AB"/>
    <w:rsid w:val="00A41E41"/>
    <w:rsid w:val="00A86EB5"/>
    <w:rsid w:val="00AC2168"/>
    <w:rsid w:val="00AF77D3"/>
    <w:rsid w:val="00B0688A"/>
    <w:rsid w:val="00B55CCC"/>
    <w:rsid w:val="00B60FEB"/>
    <w:rsid w:val="00B72C5D"/>
    <w:rsid w:val="00B740B5"/>
    <w:rsid w:val="00B8257E"/>
    <w:rsid w:val="00B87EAB"/>
    <w:rsid w:val="00BD53D4"/>
    <w:rsid w:val="00BF444B"/>
    <w:rsid w:val="00C32512"/>
    <w:rsid w:val="00C61140"/>
    <w:rsid w:val="00C74C5C"/>
    <w:rsid w:val="00C9342A"/>
    <w:rsid w:val="00C97DB3"/>
    <w:rsid w:val="00CB20F9"/>
    <w:rsid w:val="00CF4B01"/>
    <w:rsid w:val="00D13AB2"/>
    <w:rsid w:val="00D34373"/>
    <w:rsid w:val="00D80F3A"/>
    <w:rsid w:val="00DC57A4"/>
    <w:rsid w:val="00E16CE9"/>
    <w:rsid w:val="00E20876"/>
    <w:rsid w:val="00E41B64"/>
    <w:rsid w:val="00E80033"/>
    <w:rsid w:val="00EC28C7"/>
    <w:rsid w:val="00EC70A4"/>
    <w:rsid w:val="00F13D76"/>
    <w:rsid w:val="00F30517"/>
    <w:rsid w:val="00F37626"/>
    <w:rsid w:val="00F60D14"/>
    <w:rsid w:val="00F7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09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098A"/>
    <w:pPr>
      <w:spacing w:before="100" w:beforeAutospacing="1" w:after="100" w:afterAutospacing="1"/>
    </w:pPr>
    <w:rPr>
      <w:rFonts w:eastAsia="Times New Roman"/>
      <w:b w:val="0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5109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9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0654"/>
    <w:pPr>
      <w:ind w:left="720"/>
      <w:contextualSpacing/>
    </w:pPr>
  </w:style>
  <w:style w:type="paragraph" w:customStyle="1" w:styleId="Default">
    <w:name w:val="Default"/>
    <w:rsid w:val="00612A64"/>
    <w:pPr>
      <w:autoSpaceDE w:val="0"/>
      <w:autoSpaceDN w:val="0"/>
      <w:adjustRightInd w:val="0"/>
      <w:spacing w:after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4B98-8FEE-40A3-AFD4-2139C47D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515</Words>
  <Characters>3137</Characters>
  <Application>Microsoft Office Word</Application>
  <DocSecurity>0</DocSecurity>
  <Lines>62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Barbara Szostak</cp:lastModifiedBy>
  <cp:revision>18</cp:revision>
  <cp:lastPrinted>2024-03-14T08:28:00Z</cp:lastPrinted>
  <dcterms:created xsi:type="dcterms:W3CDTF">2020-01-23T14:24:00Z</dcterms:created>
  <dcterms:modified xsi:type="dcterms:W3CDTF">2024-03-20T14:24:00Z</dcterms:modified>
</cp:coreProperties>
</file>